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984" w14:textId="0D3D2289" w:rsidR="00FC7245" w:rsidRPr="001241D7" w:rsidRDefault="00A81C8A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bookmarkStart w:id="0" w:name="_Hlk84926335"/>
      <w:r w:rsidRPr="001241D7">
        <w:rPr>
          <w:rFonts w:ascii="微軟正黑體" w:eastAsia="微軟正黑體" w:hAnsi="微軟正黑體" w:hint="eastAsia"/>
          <w:b/>
        </w:rPr>
        <w:t>11</w:t>
      </w:r>
      <w:r w:rsidR="006B47B4">
        <w:rPr>
          <w:rFonts w:ascii="微軟正黑體" w:eastAsia="微軟正黑體" w:hAnsi="微軟正黑體" w:hint="eastAsia"/>
          <w:b/>
        </w:rPr>
        <w:t>3</w:t>
      </w:r>
      <w:r w:rsidRPr="001241D7">
        <w:rPr>
          <w:rFonts w:ascii="微軟正黑體" w:eastAsia="微軟正黑體" w:hAnsi="微軟正黑體" w:hint="eastAsia"/>
          <w:b/>
        </w:rPr>
        <w:t>學年度</w:t>
      </w:r>
      <w:r w:rsidR="00326804" w:rsidRPr="001241D7">
        <w:rPr>
          <w:rFonts w:ascii="微軟正黑體" w:eastAsia="微軟正黑體" w:hAnsi="微軟正黑體"/>
          <w:b/>
        </w:rPr>
        <w:t>入學新生</w:t>
      </w:r>
      <w:r w:rsidR="00326804" w:rsidRPr="001241D7">
        <w:rPr>
          <w:rFonts w:ascii="微軟正黑體" w:eastAsia="微軟正黑體" w:hAnsi="微軟正黑體" w:hint="eastAsia"/>
          <w:b/>
        </w:rPr>
        <w:t xml:space="preserve"> </w:t>
      </w:r>
      <w:r w:rsidR="00FC7245" w:rsidRPr="001241D7">
        <w:rPr>
          <w:rFonts w:ascii="微軟正黑體" w:eastAsia="微軟正黑體" w:hAnsi="微軟正黑體" w:hint="eastAsia"/>
          <w:b/>
        </w:rPr>
        <w:t>碩士班</w:t>
      </w:r>
      <w:proofErr w:type="gramStart"/>
      <w:r w:rsidR="00D006EE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9D6F22" w:rsidRPr="001241D7">
        <w:rPr>
          <w:rFonts w:ascii="微軟正黑體" w:eastAsia="微軟正黑體" w:hAnsi="微軟正黑體" w:hint="eastAsia"/>
          <w:b/>
        </w:rPr>
        <w:t>博士班</w:t>
      </w:r>
      <w:proofErr w:type="gramStart"/>
      <w:r w:rsidR="009D6F22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187F5C" w:rsidRPr="001241D7">
        <w:rPr>
          <w:rFonts w:ascii="微軟正黑體" w:eastAsia="微軟正黑體" w:hAnsi="微軟正黑體" w:hint="eastAsia"/>
          <w:b/>
        </w:rPr>
        <w:t>碩士在職專班</w:t>
      </w:r>
      <w:r w:rsidR="009D6F22" w:rsidRPr="001241D7">
        <w:rPr>
          <w:rFonts w:ascii="微軟正黑體" w:eastAsia="微軟正黑體" w:hAnsi="微軟正黑體" w:hint="eastAsia"/>
          <w:b/>
        </w:rPr>
        <w:t xml:space="preserve"> </w:t>
      </w:r>
    </w:p>
    <w:p w14:paraId="2D9CDD1F" w14:textId="7B4C5908" w:rsidR="00E20570" w:rsidRPr="001241D7" w:rsidRDefault="00E20570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r w:rsidRPr="001241D7">
        <w:rPr>
          <w:rFonts w:ascii="微軟正黑體" w:eastAsia="微軟正黑體" w:hAnsi="微軟正黑體" w:hint="eastAsia"/>
          <w:b/>
        </w:rPr>
        <w:t>各學制畢業學分及</w:t>
      </w:r>
      <w:r w:rsidR="00731694" w:rsidRPr="001241D7">
        <w:rPr>
          <w:rFonts w:ascii="微軟正黑體" w:eastAsia="微軟正黑體" w:hAnsi="微軟正黑體" w:hint="eastAsia"/>
          <w:b/>
        </w:rPr>
        <w:t>選課規定</w:t>
      </w:r>
    </w:p>
    <w:p w14:paraId="0D6D1DEE" w14:textId="77777777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Graduation Credit Requirements and Course Regulations</w:t>
      </w:r>
    </w:p>
    <w:p w14:paraId="59857C6C" w14:textId="4CDE82B6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for New Students Admitted in the 202</w:t>
      </w:r>
      <w:r w:rsidR="006B47B4">
        <w:rPr>
          <w:rFonts w:ascii="微軟正黑體" w:eastAsia="微軟正黑體" w:hAnsi="微軟正黑體" w:hint="eastAsia"/>
          <w:b/>
          <w:bCs/>
          <w:sz w:val="26"/>
          <w:szCs w:val="26"/>
        </w:rPr>
        <w:t>4</w:t>
      </w: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 xml:space="preserve"> Academic Year</w:t>
      </w:r>
    </w:p>
    <w:p w14:paraId="1F92EF32" w14:textId="654C3ADE" w:rsidR="001241D7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Master’s Program | Doctoral Program | Executive Master’s Program</w:t>
      </w:r>
    </w:p>
    <w:tbl>
      <w:tblPr>
        <w:tblStyle w:val="a4"/>
        <w:tblW w:w="9517" w:type="dxa"/>
        <w:tblInd w:w="0" w:type="dxa"/>
        <w:tblLook w:val="04A0" w:firstRow="1" w:lastRow="0" w:firstColumn="1" w:lastColumn="0" w:noHBand="0" w:noVBand="1"/>
      </w:tblPr>
      <w:tblGrid>
        <w:gridCol w:w="2189"/>
        <w:gridCol w:w="1404"/>
        <w:gridCol w:w="1405"/>
        <w:gridCol w:w="2368"/>
        <w:gridCol w:w="2151"/>
      </w:tblGrid>
      <w:tr w:rsidR="00E373BB" w:rsidRPr="00E373BB" w14:paraId="45BA6764" w14:textId="7F98757C" w:rsidTr="0048789F">
        <w:tc>
          <w:tcPr>
            <w:tcW w:w="2189" w:type="dxa"/>
            <w:vAlign w:val="center"/>
          </w:tcPr>
          <w:p w14:paraId="2C151E24" w14:textId="77777777" w:rsidR="00731694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學制</w:t>
            </w:r>
          </w:p>
          <w:p w14:paraId="5AC49EFA" w14:textId="26EF0646" w:rsidR="00301DF3" w:rsidRPr="00E373BB" w:rsidRDefault="00301DF3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01DF3">
              <w:rPr>
                <w:rFonts w:ascii="微軟正黑體" w:eastAsia="微軟正黑體" w:hAnsi="微軟正黑體"/>
                <w:b/>
                <w:sz w:val="24"/>
                <w:szCs w:val="24"/>
              </w:rPr>
              <w:t>Degree Program Types</w:t>
            </w:r>
          </w:p>
        </w:tc>
        <w:tc>
          <w:tcPr>
            <w:tcW w:w="1404" w:type="dxa"/>
            <w:vAlign w:val="center"/>
          </w:tcPr>
          <w:p w14:paraId="75A2EC35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選修學分</w:t>
            </w:r>
          </w:p>
          <w:p w14:paraId="3D5B361D" w14:textId="1E0FDE1E" w:rsidR="00062046" w:rsidRPr="00E373BB" w:rsidRDefault="00062046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Selective</w:t>
            </w:r>
            <w:r w:rsidR="00A27E1D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 xml:space="preserve"> Credit</w:t>
            </w:r>
          </w:p>
        </w:tc>
        <w:tc>
          <w:tcPr>
            <w:tcW w:w="1405" w:type="dxa"/>
            <w:vAlign w:val="center"/>
          </w:tcPr>
          <w:p w14:paraId="53299809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必修科目</w:t>
            </w:r>
          </w:p>
          <w:p w14:paraId="4DC5054F" w14:textId="77777777" w:rsidR="00062046" w:rsidRPr="00E373BB" w:rsidRDefault="00A27E1D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Required</w:t>
            </w:r>
          </w:p>
          <w:p w14:paraId="3506D899" w14:textId="59DF662A" w:rsidR="00B67490" w:rsidRPr="00E373BB" w:rsidRDefault="00B6749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ourse</w:t>
            </w:r>
          </w:p>
        </w:tc>
        <w:tc>
          <w:tcPr>
            <w:tcW w:w="2368" w:type="dxa"/>
            <w:vAlign w:val="center"/>
          </w:tcPr>
          <w:p w14:paraId="017AE122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畢業學分</w:t>
            </w:r>
          </w:p>
          <w:p w14:paraId="3ED392A1" w14:textId="4A720805" w:rsidR="00062046" w:rsidRPr="00E373BB" w:rsidRDefault="00DA029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G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raduation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redit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R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equirement</w:t>
            </w:r>
          </w:p>
        </w:tc>
        <w:tc>
          <w:tcPr>
            <w:tcW w:w="2151" w:type="dxa"/>
            <w:vAlign w:val="center"/>
          </w:tcPr>
          <w:p w14:paraId="1D801A50" w14:textId="31073FE8" w:rsidR="00D128AE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可跨領域</w:t>
            </w:r>
            <w:r w:rsidR="00824BBE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</w:t>
            </w:r>
            <w:r w:rsidR="00062046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課</w:t>
            </w:r>
          </w:p>
          <w:p w14:paraId="793238CA" w14:textId="1AF3FEBB" w:rsidR="00731694" w:rsidRPr="00E373BB" w:rsidRDefault="00062046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學分數</w:t>
            </w:r>
          </w:p>
          <w:p w14:paraId="487EF907" w14:textId="67DE8C6B" w:rsidR="00D128AE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  <w:t>Cross-disciplinary elective credit limit</w:t>
            </w:r>
          </w:p>
        </w:tc>
      </w:tr>
      <w:tr w:rsidR="00E373BB" w:rsidRPr="00E373BB" w14:paraId="2EFE76A3" w14:textId="520A1901" w:rsidTr="0048789F">
        <w:tc>
          <w:tcPr>
            <w:tcW w:w="2189" w:type="dxa"/>
            <w:vAlign w:val="center"/>
          </w:tcPr>
          <w:p w14:paraId="31D9EAE4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碩士班</w:t>
            </w:r>
          </w:p>
          <w:p w14:paraId="1B1D412B" w14:textId="6F68A196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kern w:val="0"/>
                <w:sz w:val="24"/>
                <w:szCs w:val="24"/>
              </w:rPr>
              <w:t>Master</w:t>
            </w:r>
            <w:r w:rsidR="00D57B60"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404" w:type="dxa"/>
            <w:vAlign w:val="center"/>
          </w:tcPr>
          <w:p w14:paraId="0F41C188" w14:textId="630F828B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1405" w:type="dxa"/>
            <w:vAlign w:val="center"/>
          </w:tcPr>
          <w:p w14:paraId="1F81F7D5" w14:textId="77777777" w:rsidR="004F5F50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</w:t>
            </w:r>
            <w:r w:rsidR="004F5F50" w:rsidRPr="00E373BB">
              <w:rPr>
                <w:rFonts w:ascii="微軟正黑體" w:eastAsia="微軟正黑體" w:hAnsi="微軟正黑體"/>
                <w:sz w:val="24"/>
                <w:szCs w:val="24"/>
              </w:rPr>
              <w:t>(0)</w:t>
            </w:r>
          </w:p>
          <w:p w14:paraId="0EF93F0D" w14:textId="6B470B1B" w:rsidR="00731694" w:rsidRPr="00E373BB" w:rsidRDefault="0031003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Thesis </w:t>
            </w:r>
            <w:r w:rsidR="00731694" w:rsidRPr="00E373BB">
              <w:rPr>
                <w:rFonts w:ascii="微軟正黑體" w:eastAsia="微軟正黑體" w:hAnsi="微軟正黑體"/>
                <w:sz w:val="24"/>
                <w:szCs w:val="24"/>
              </w:rPr>
              <w:t>(0)</w:t>
            </w:r>
          </w:p>
        </w:tc>
        <w:tc>
          <w:tcPr>
            <w:tcW w:w="2368" w:type="dxa"/>
            <w:vAlign w:val="center"/>
          </w:tcPr>
          <w:p w14:paraId="6144DC30" w14:textId="5554ECA1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  <w:r w:rsidR="00310034"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14DBD6E6" w14:textId="2741C3A7" w:rsidR="00731694" w:rsidRPr="00E373BB" w:rsidRDefault="002841F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  <w:tr w:rsidR="00E373BB" w:rsidRPr="00E373BB" w14:paraId="2986DDE4" w14:textId="5B5AA218" w:rsidTr="0048789F">
        <w:tc>
          <w:tcPr>
            <w:tcW w:w="2189" w:type="dxa"/>
            <w:vAlign w:val="center"/>
          </w:tcPr>
          <w:p w14:paraId="25A7B604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博士班</w:t>
            </w:r>
          </w:p>
          <w:p w14:paraId="731A1970" w14:textId="7676DF56" w:rsidR="00731694" w:rsidRPr="00E373BB" w:rsidRDefault="007A2928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>Doctoral Program</w:t>
            </w:r>
          </w:p>
        </w:tc>
        <w:tc>
          <w:tcPr>
            <w:tcW w:w="1404" w:type="dxa"/>
            <w:vAlign w:val="center"/>
          </w:tcPr>
          <w:p w14:paraId="0C27E3E0" w14:textId="30732458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1405" w:type="dxa"/>
            <w:vAlign w:val="center"/>
          </w:tcPr>
          <w:p w14:paraId="683E4A1A" w14:textId="77777777" w:rsidR="004F5F50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7BAF5BEB" w14:textId="38ADA6E8" w:rsidR="00731694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3F5E8E8D" w14:textId="3A2BCA96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  <w:r w:rsidR="00310034"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55333FAC" w14:textId="7262D76A" w:rsidR="00731694" w:rsidRPr="00E373BB" w:rsidRDefault="002841F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  <w:tr w:rsidR="00E373BB" w:rsidRPr="00E373BB" w14:paraId="2DF11B25" w14:textId="51985A0C" w:rsidTr="0048789F">
        <w:tc>
          <w:tcPr>
            <w:tcW w:w="2189" w:type="dxa"/>
            <w:vAlign w:val="center"/>
          </w:tcPr>
          <w:p w14:paraId="1452ED52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碩士在職專班</w:t>
            </w:r>
          </w:p>
          <w:p w14:paraId="44A92CBB" w14:textId="12AE73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sz w:val="24"/>
                <w:szCs w:val="24"/>
              </w:rPr>
              <w:t>Executive Master</w:t>
            </w:r>
            <w:r w:rsidR="00D57B60"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404" w:type="dxa"/>
            <w:vAlign w:val="center"/>
          </w:tcPr>
          <w:p w14:paraId="7D46691A" w14:textId="36857BCE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center"/>
          </w:tcPr>
          <w:p w14:paraId="58B872F8" w14:textId="77777777" w:rsidR="004F5F50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2344FCE7" w14:textId="371F7B92" w:rsidR="00731694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0FCD707A" w14:textId="56B10868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="0048789F"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1E05CFC0" w14:textId="6ED5C8E1" w:rsidR="00731694" w:rsidRPr="00E373BB" w:rsidRDefault="002841F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</w:tr>
    </w:tbl>
    <w:p w14:paraId="64DD0FF0" w14:textId="77777777" w:rsidR="004254BE" w:rsidRPr="00E373BB" w:rsidRDefault="004254BE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2"/>
        <w:gridCol w:w="2401"/>
        <w:gridCol w:w="956"/>
        <w:gridCol w:w="1130"/>
      </w:tblGrid>
      <w:tr w:rsidR="00B73531" w:rsidRPr="00E321EC" w14:paraId="2774141C" w14:textId="77777777" w:rsidTr="00386F4A">
        <w:trPr>
          <w:trHeight w:val="20"/>
        </w:trPr>
        <w:tc>
          <w:tcPr>
            <w:tcW w:w="9629" w:type="dxa"/>
            <w:gridSpan w:val="4"/>
            <w:shd w:val="clear" w:color="auto" w:fill="FFF2CC" w:themeFill="accent4" w:themeFillTint="33"/>
            <w:vAlign w:val="center"/>
          </w:tcPr>
          <w:p w14:paraId="7B989409" w14:textId="5B96367A" w:rsidR="00B73531" w:rsidRPr="00E321EC" w:rsidRDefault="00B7353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碩士班</w:t>
            </w:r>
            <w:r w:rsidRPr="00E321EC"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  <w:t>Master's Program</w:t>
            </w:r>
          </w:p>
        </w:tc>
      </w:tr>
      <w:tr w:rsidR="00B73531" w:rsidRPr="00E321EC" w14:paraId="5EC44CDD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3E05DFC" w14:textId="28D06BC4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2401" w:type="dxa"/>
            <w:vAlign w:val="center"/>
          </w:tcPr>
          <w:p w14:paraId="01828D94" w14:textId="5EC30A1B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956" w:type="dxa"/>
            <w:vAlign w:val="center"/>
          </w:tcPr>
          <w:p w14:paraId="087E1227" w14:textId="7B6787B8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0" w:type="dxa"/>
            <w:vAlign w:val="center"/>
          </w:tcPr>
          <w:p w14:paraId="678B1C29" w14:textId="4DCE9CD9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A618E5" w:rsidRPr="00E321EC" w14:paraId="1BDFE4F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D29E87F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國際關係理論與實務</w:t>
            </w:r>
          </w:p>
          <w:p w14:paraId="0F1CA9B7" w14:textId="5CB5FFF9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2401" w:type="dxa"/>
            <w:vAlign w:val="center"/>
          </w:tcPr>
          <w:p w14:paraId="4DC3FFDB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59A793F1" w14:textId="5BC91F5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6" w:type="dxa"/>
            <w:vAlign w:val="center"/>
          </w:tcPr>
          <w:p w14:paraId="0CE362D0" w14:textId="193807E4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A528C60" w14:textId="15937FA3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37877F8F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E7BB38C" w14:textId="505EC3A9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2030新趨勢</w:t>
            </w:r>
          </w:p>
          <w:p w14:paraId="74A12AD0" w14:textId="469FE0B1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NEW TRENDS 2030</w:t>
            </w:r>
          </w:p>
        </w:tc>
        <w:tc>
          <w:tcPr>
            <w:tcW w:w="2401" w:type="dxa"/>
            <w:vAlign w:val="center"/>
          </w:tcPr>
          <w:p w14:paraId="678E41CC" w14:textId="77777777" w:rsidR="00724CCD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黃介正 </w:t>
            </w:r>
          </w:p>
          <w:p w14:paraId="65F4758E" w14:textId="6F88A0D0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</w:t>
            </w:r>
            <w:r w:rsid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956" w:type="dxa"/>
            <w:vAlign w:val="center"/>
          </w:tcPr>
          <w:p w14:paraId="6E4EBC7F" w14:textId="3672968D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5DA25443" w14:textId="65065D5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18E2F499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27F7FA9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ＡＩ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時代下的台灣安全挑戰講座</w:t>
            </w:r>
          </w:p>
          <w:p w14:paraId="52B0E8F5" w14:textId="6AA40C79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TAIWAN'S SECURITY CHALLENGES IN THE AGE OF AI</w:t>
            </w:r>
          </w:p>
        </w:tc>
        <w:tc>
          <w:tcPr>
            <w:tcW w:w="2401" w:type="dxa"/>
            <w:vAlign w:val="center"/>
          </w:tcPr>
          <w:p w14:paraId="5906A8DA" w14:textId="77777777" w:rsidR="00724CCD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67E5DD90" w14:textId="1E87C113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956" w:type="dxa"/>
            <w:vAlign w:val="center"/>
          </w:tcPr>
          <w:p w14:paraId="7871BFFD" w14:textId="21C62DE4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EDF5594" w14:textId="4ADB4E3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7173234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72A25E1" w14:textId="5E851A56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數位時代與Z世代的戰略研究</w:t>
            </w:r>
          </w:p>
          <w:p w14:paraId="06803D1D" w14:textId="605139FA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STRATEGIC STUDY FOR GENERATION Z IN THE DIGITAL ERA</w:t>
            </w:r>
          </w:p>
        </w:tc>
        <w:tc>
          <w:tcPr>
            <w:tcW w:w="2401" w:type="dxa"/>
            <w:vAlign w:val="center"/>
          </w:tcPr>
          <w:p w14:paraId="5C5DA08D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00B53338" w14:textId="16FBFE7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956" w:type="dxa"/>
            <w:vAlign w:val="center"/>
          </w:tcPr>
          <w:p w14:paraId="427A88DE" w14:textId="3E2C1E2C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1E175DA" w14:textId="3D8E464A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0592DCD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05B3AD58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戰略與文化</w:t>
            </w:r>
          </w:p>
          <w:p w14:paraId="669617C2" w14:textId="0EE5171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STRATEGY AND CULTURE</w:t>
            </w:r>
          </w:p>
        </w:tc>
        <w:tc>
          <w:tcPr>
            <w:tcW w:w="2401" w:type="dxa"/>
            <w:vAlign w:val="center"/>
          </w:tcPr>
          <w:p w14:paraId="7D2EA82A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271A4EF6" w14:textId="590DB03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956" w:type="dxa"/>
            <w:vAlign w:val="center"/>
          </w:tcPr>
          <w:p w14:paraId="3753F2E8" w14:textId="01B97B47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A9A8952" w14:textId="43BB0A9D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401F7776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62E832CA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戰略研究入門</w:t>
            </w:r>
          </w:p>
          <w:p w14:paraId="3FDC1F73" w14:textId="2C415F0D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BASIC RESEARCH OF STRATEGY</w:t>
            </w:r>
          </w:p>
        </w:tc>
        <w:tc>
          <w:tcPr>
            <w:tcW w:w="2401" w:type="dxa"/>
            <w:vAlign w:val="center"/>
          </w:tcPr>
          <w:p w14:paraId="5F09E8ED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沈明室</w:t>
            </w:r>
          </w:p>
          <w:p w14:paraId="7AAF5EE8" w14:textId="01F64035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MING-SHIH SHEN</w:t>
            </w:r>
          </w:p>
        </w:tc>
        <w:tc>
          <w:tcPr>
            <w:tcW w:w="956" w:type="dxa"/>
            <w:vAlign w:val="center"/>
          </w:tcPr>
          <w:p w14:paraId="34D8EC35" w14:textId="6F55E727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0EA85E6" w14:textId="4D91B79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7603AA10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B815907" w14:textId="63C63B21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國際政治經濟學</w:t>
            </w:r>
          </w:p>
          <w:p w14:paraId="584FA74A" w14:textId="7227CA1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INTERNATIONAL POLITICAL ECONOMY</w:t>
            </w:r>
          </w:p>
        </w:tc>
        <w:tc>
          <w:tcPr>
            <w:tcW w:w="2401" w:type="dxa"/>
            <w:vAlign w:val="center"/>
          </w:tcPr>
          <w:p w14:paraId="30637394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02D1979B" w14:textId="1A39A45E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6" w:type="dxa"/>
            <w:vAlign w:val="center"/>
          </w:tcPr>
          <w:p w14:paraId="3DB1C0FE" w14:textId="0CB4E86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745A624" w14:textId="134493BC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1BEA8EA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3C97EEC" w14:textId="46D75534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西方戰略思想史</w:t>
            </w:r>
          </w:p>
          <w:p w14:paraId="68FB97ED" w14:textId="00F14AA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HISTORY OF WESTERN STRATEGIC THOUGHTS</w:t>
            </w:r>
          </w:p>
        </w:tc>
        <w:tc>
          <w:tcPr>
            <w:tcW w:w="2401" w:type="dxa"/>
            <w:vAlign w:val="center"/>
          </w:tcPr>
          <w:p w14:paraId="2B11BA89" w14:textId="77777777" w:rsidR="00E321EC" w:rsidRDefault="00E321EC" w:rsidP="00E321EC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170052F1" w14:textId="622DD4BD" w:rsidR="00A618E5" w:rsidRPr="00E321EC" w:rsidRDefault="00E321EC" w:rsidP="00E321EC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6" w:type="dxa"/>
            <w:vAlign w:val="center"/>
          </w:tcPr>
          <w:p w14:paraId="027A93FD" w14:textId="063BF89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38BF95F" w14:textId="45BC36D5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0EE91293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0BD3108" w14:textId="4DEC7B2A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國際危機處理</w:t>
            </w:r>
          </w:p>
          <w:p w14:paraId="1B901407" w14:textId="2416FB8E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 MANAGEMENT OF INTERNATIONAL CRISES</w:t>
            </w:r>
          </w:p>
        </w:tc>
        <w:tc>
          <w:tcPr>
            <w:tcW w:w="2401" w:type="dxa"/>
            <w:vAlign w:val="center"/>
          </w:tcPr>
          <w:p w14:paraId="015D09B8" w14:textId="1EC806AE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包正豪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、雷納德CHENG-HAO PAO、BIEDERMANN REINHARD PETER</w:t>
            </w:r>
          </w:p>
        </w:tc>
        <w:tc>
          <w:tcPr>
            <w:tcW w:w="956" w:type="dxa"/>
            <w:vAlign w:val="center"/>
          </w:tcPr>
          <w:p w14:paraId="694A7BA8" w14:textId="7AB5107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976D57D" w14:textId="0F4645A2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148DAEC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3ECDB44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軍事政治學</w:t>
            </w:r>
          </w:p>
          <w:p w14:paraId="56437FCB" w14:textId="150ECD7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STUDY OF MILITARY POLITICS</w:t>
            </w:r>
          </w:p>
        </w:tc>
        <w:tc>
          <w:tcPr>
            <w:tcW w:w="2401" w:type="dxa"/>
            <w:vAlign w:val="center"/>
          </w:tcPr>
          <w:p w14:paraId="527AA1B0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謝奕旭</w:t>
            </w:r>
          </w:p>
          <w:p w14:paraId="768A777E" w14:textId="12DA0EE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YIH SHIUN HSIEH</w:t>
            </w:r>
          </w:p>
        </w:tc>
        <w:tc>
          <w:tcPr>
            <w:tcW w:w="956" w:type="dxa"/>
            <w:vAlign w:val="center"/>
          </w:tcPr>
          <w:p w14:paraId="39171A6E" w14:textId="13E16A2D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465DB8F7" w14:textId="49B3026F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A618E5" w:rsidRPr="00E321EC" w14:paraId="3DAA1573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91E5327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台灣國防專題研究</w:t>
            </w:r>
          </w:p>
          <w:p w14:paraId="370B4275" w14:textId="60A4B0C5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ADVANCED STUDIES OF TAIWAN'S NATIONAL DEFENSE</w:t>
            </w:r>
          </w:p>
        </w:tc>
        <w:tc>
          <w:tcPr>
            <w:tcW w:w="2401" w:type="dxa"/>
            <w:vAlign w:val="center"/>
          </w:tcPr>
          <w:p w14:paraId="23B28661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蘇紫雲</w:t>
            </w:r>
          </w:p>
          <w:p w14:paraId="46015500" w14:textId="2CE68CC1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SU TZU-YUN</w:t>
            </w:r>
          </w:p>
        </w:tc>
        <w:tc>
          <w:tcPr>
            <w:tcW w:w="956" w:type="dxa"/>
            <w:vAlign w:val="center"/>
          </w:tcPr>
          <w:p w14:paraId="3C26BA51" w14:textId="7332EE42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4C67CAF" w14:textId="03EB4FE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618E5" w:rsidRPr="00E321EC" w14:paraId="4340650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F995C10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國際危機談判</w:t>
            </w:r>
          </w:p>
          <w:p w14:paraId="111975A5" w14:textId="0B68D3FE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INTERNATIONAL STRATEGIC CRISIS NEGOTIATIONS</w:t>
            </w:r>
          </w:p>
        </w:tc>
        <w:tc>
          <w:tcPr>
            <w:tcW w:w="2401" w:type="dxa"/>
            <w:vAlign w:val="center"/>
          </w:tcPr>
          <w:p w14:paraId="6BDD893B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揭　仲</w:t>
            </w:r>
          </w:p>
          <w:p w14:paraId="18C2FDB5" w14:textId="79B33AA3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CHIEH, CHUNG</w:t>
            </w:r>
          </w:p>
        </w:tc>
        <w:tc>
          <w:tcPr>
            <w:tcW w:w="956" w:type="dxa"/>
            <w:vAlign w:val="center"/>
          </w:tcPr>
          <w:p w14:paraId="0B8BB62A" w14:textId="5CD9D6A6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9D81F96" w14:textId="2C0C8ED9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618E5" w:rsidRPr="00E321EC" w14:paraId="77DC37E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10700B0F" w14:textId="043DDAD8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印度外交政策</w:t>
            </w:r>
          </w:p>
          <w:p w14:paraId="5A2092FA" w14:textId="496DB2C5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INDIAN FOREIGN POLICY</w:t>
            </w:r>
          </w:p>
        </w:tc>
        <w:tc>
          <w:tcPr>
            <w:tcW w:w="2401" w:type="dxa"/>
            <w:vAlign w:val="center"/>
          </w:tcPr>
          <w:p w14:paraId="394A7D3C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2EB36035" w14:textId="7D90DBB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6" w:type="dxa"/>
            <w:vAlign w:val="center"/>
          </w:tcPr>
          <w:p w14:paraId="327E8D7F" w14:textId="1A1A69C3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3C071C7A" w14:textId="025830B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618E5" w:rsidRPr="00E321EC" w14:paraId="62B2E3B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B62D11F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社會科學研究法與論文寫作</w:t>
            </w:r>
          </w:p>
          <w:p w14:paraId="4568569D" w14:textId="3564E99C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SOCIAL SCIENCE RESEARCH METHODS AND THESIS WRITING</w:t>
            </w:r>
          </w:p>
        </w:tc>
        <w:tc>
          <w:tcPr>
            <w:tcW w:w="2401" w:type="dxa"/>
            <w:vAlign w:val="center"/>
          </w:tcPr>
          <w:p w14:paraId="4ED5DD1F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4ECF9E0D" w14:textId="1BF987A7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956" w:type="dxa"/>
            <w:vAlign w:val="center"/>
          </w:tcPr>
          <w:p w14:paraId="0DEF2A79" w14:textId="65883291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2B3D1DF4" w14:textId="3508D302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618E5" w:rsidRPr="00E321EC" w14:paraId="41021ED2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26756DF" w14:textId="5401491D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國家權力非正規運用</w:t>
            </w:r>
          </w:p>
          <w:p w14:paraId="0C19AA6A" w14:textId="18FD8F1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THE UNORTHODOX USE OF NATIONAL POWER</w:t>
            </w:r>
          </w:p>
        </w:tc>
        <w:tc>
          <w:tcPr>
            <w:tcW w:w="2401" w:type="dxa"/>
            <w:vAlign w:val="center"/>
          </w:tcPr>
          <w:p w14:paraId="01C5CA96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4FAB4A6C" w14:textId="617C89F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956" w:type="dxa"/>
            <w:vAlign w:val="center"/>
          </w:tcPr>
          <w:p w14:paraId="7952E7A0" w14:textId="6826F894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14:paraId="7C8CCF85" w14:textId="3A1B33FC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618E5" w:rsidRPr="00E321EC" w14:paraId="19F191FD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B432ADC" w14:textId="40A62BCE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戰略與國際關係：理論與研究途徑的整合STRATEGY AND INTERNATIONAL RELATIONS: INTEGRATION OF THEORY AND RESEARCH APPROACH</w:t>
            </w:r>
          </w:p>
        </w:tc>
        <w:tc>
          <w:tcPr>
            <w:tcW w:w="2401" w:type="dxa"/>
            <w:vAlign w:val="center"/>
          </w:tcPr>
          <w:p w14:paraId="432A7A0C" w14:textId="77777777" w:rsidR="00724CCD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  <w:p w14:paraId="1AD01DF4" w14:textId="577F2139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WONG, MING-HSIEN</w:t>
            </w:r>
          </w:p>
        </w:tc>
        <w:tc>
          <w:tcPr>
            <w:tcW w:w="956" w:type="dxa"/>
            <w:vAlign w:val="center"/>
          </w:tcPr>
          <w:p w14:paraId="3D19DFED" w14:textId="7B3C28C7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4B0491D" w14:textId="4DF54D9B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A618E5" w:rsidRPr="00E321EC" w14:paraId="74D9638B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59E1B1D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中國戰略思想史</w:t>
            </w:r>
          </w:p>
          <w:p w14:paraId="665EFFCE" w14:textId="4599BABF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HISTORY OF CHINESE STRATEGIC THOUGHTS</w:t>
            </w:r>
          </w:p>
        </w:tc>
        <w:tc>
          <w:tcPr>
            <w:tcW w:w="2401" w:type="dxa"/>
            <w:vAlign w:val="center"/>
          </w:tcPr>
          <w:p w14:paraId="60EF6176" w14:textId="77777777" w:rsid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林穎佑</w:t>
            </w:r>
          </w:p>
          <w:p w14:paraId="65887B4B" w14:textId="7255CEE7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LIN, YING-YU</w:t>
            </w:r>
          </w:p>
        </w:tc>
        <w:tc>
          <w:tcPr>
            <w:tcW w:w="956" w:type="dxa"/>
            <w:vAlign w:val="center"/>
          </w:tcPr>
          <w:p w14:paraId="3FEED6F2" w14:textId="4C58BF18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0" w:type="dxa"/>
            <w:vAlign w:val="center"/>
          </w:tcPr>
          <w:p w14:paraId="48B8CE91" w14:textId="03A7E61F" w:rsidR="00A618E5" w:rsidRPr="00E321EC" w:rsidRDefault="00A618E5" w:rsidP="00A618E5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7441195F" w14:textId="77777777" w:rsidR="001B2602" w:rsidRPr="00E373BB" w:rsidRDefault="001B2602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71"/>
        <w:gridCol w:w="845"/>
        <w:gridCol w:w="1132"/>
      </w:tblGrid>
      <w:tr w:rsidR="001732EB" w:rsidRPr="005A1C2D" w14:paraId="4D40A101" w14:textId="77777777" w:rsidTr="00B33C43">
        <w:trPr>
          <w:trHeight w:val="20"/>
        </w:trPr>
        <w:tc>
          <w:tcPr>
            <w:tcW w:w="9635" w:type="dxa"/>
            <w:gridSpan w:val="4"/>
            <w:shd w:val="clear" w:color="auto" w:fill="FBE4D5" w:themeFill="accent2" w:themeFillTint="33"/>
            <w:vAlign w:val="center"/>
          </w:tcPr>
          <w:p w14:paraId="19939179" w14:textId="7B751021" w:rsidR="001732EB" w:rsidRPr="005A1C2D" w:rsidRDefault="001732EB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5A1C2D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博士班</w:t>
            </w:r>
            <w:r w:rsidRPr="005A1C2D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Doctoral Program</w:t>
            </w:r>
          </w:p>
        </w:tc>
      </w:tr>
      <w:tr w:rsidR="001732EB" w:rsidRPr="005A1C2D" w14:paraId="458B689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09D8F7C" w14:textId="44044F85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71" w:type="dxa"/>
            <w:vAlign w:val="center"/>
          </w:tcPr>
          <w:p w14:paraId="67967A29" w14:textId="746B6BF1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45" w:type="dxa"/>
            <w:vAlign w:val="center"/>
          </w:tcPr>
          <w:p w14:paraId="12D96950" w14:textId="5818F975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39A9E38D" w14:textId="5126CF8D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4B722B" w:rsidRPr="005A1C2D" w14:paraId="01D7341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CC29606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外交戰略與詮釋學</w:t>
            </w:r>
          </w:p>
          <w:p w14:paraId="59D0AC6A" w14:textId="36C98A12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COLLOQUIUM ON DIPLOMATIC STRATEGY AND HERMENEUTICS</w:t>
            </w:r>
          </w:p>
        </w:tc>
        <w:tc>
          <w:tcPr>
            <w:tcW w:w="1971" w:type="dxa"/>
            <w:vAlign w:val="center"/>
          </w:tcPr>
          <w:p w14:paraId="492F4DD4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許衍華</w:t>
            </w:r>
          </w:p>
          <w:p w14:paraId="3573527F" w14:textId="6D03E32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YEN-HUA HSU</w:t>
            </w:r>
          </w:p>
        </w:tc>
        <w:tc>
          <w:tcPr>
            <w:tcW w:w="845" w:type="dxa"/>
            <w:vAlign w:val="center"/>
          </w:tcPr>
          <w:p w14:paraId="2430B2DF" w14:textId="2A4AC969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7B4ADB97" w14:textId="121D7A3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4FFBC314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567A5A4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行動戰略理論專題研究</w:t>
            </w:r>
          </w:p>
          <w:p w14:paraId="0F5291A0" w14:textId="00025AF2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 DISQUISITION ON THEORY OF STRATEGY OF ACTION</w:t>
            </w:r>
          </w:p>
        </w:tc>
        <w:tc>
          <w:tcPr>
            <w:tcW w:w="1971" w:type="dxa"/>
            <w:vAlign w:val="center"/>
          </w:tcPr>
          <w:p w14:paraId="75B99E89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施正權</w:t>
            </w:r>
          </w:p>
          <w:p w14:paraId="6DA94FBC" w14:textId="08BDD5A4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SHIH CHENG-CHUAN</w:t>
            </w:r>
          </w:p>
        </w:tc>
        <w:tc>
          <w:tcPr>
            <w:tcW w:w="845" w:type="dxa"/>
            <w:vAlign w:val="center"/>
          </w:tcPr>
          <w:p w14:paraId="1364CA5F" w14:textId="3E4539EA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CB467B8" w14:textId="00CB962F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539047C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5822BFCB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人工智慧</w:t>
            </w: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與資安戰略</w:t>
            </w:r>
            <w:proofErr w:type="gramEnd"/>
          </w:p>
          <w:p w14:paraId="71BA5857" w14:textId="244A7978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ARTIFICIAL INTELLIGENCE TECHNIQUE AND CYBER SECURITY STRATEGY</w:t>
            </w:r>
          </w:p>
        </w:tc>
        <w:tc>
          <w:tcPr>
            <w:tcW w:w="1971" w:type="dxa"/>
            <w:vAlign w:val="center"/>
          </w:tcPr>
          <w:p w14:paraId="3D19256F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14DC0243" w14:textId="4308A119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845" w:type="dxa"/>
            <w:vAlign w:val="center"/>
          </w:tcPr>
          <w:p w14:paraId="574F732B" w14:textId="316F842F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E02269E" w14:textId="1E2ED372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7446CF66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15BB48D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ＡＩ</w:t>
            </w:r>
            <w:proofErr w:type="gramEnd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與國家政經決策模擬系統研究</w:t>
            </w:r>
          </w:p>
          <w:p w14:paraId="41160E73" w14:textId="4824A85C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AI AND NATIONAL POLITICAL-MILITARY DECISION MAKING SIMULATION SYSTEM</w:t>
            </w:r>
          </w:p>
        </w:tc>
        <w:tc>
          <w:tcPr>
            <w:tcW w:w="1971" w:type="dxa"/>
            <w:vAlign w:val="center"/>
          </w:tcPr>
          <w:p w14:paraId="0DC11328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  <w:p w14:paraId="0635294C" w14:textId="79D22422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WONG, MING-HSIEN</w:t>
            </w:r>
          </w:p>
        </w:tc>
        <w:tc>
          <w:tcPr>
            <w:tcW w:w="845" w:type="dxa"/>
            <w:vAlign w:val="center"/>
          </w:tcPr>
          <w:p w14:paraId="407E0214" w14:textId="56A9695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D229F52" w14:textId="3C3C21CD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34A6AE16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5456C5EC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地緣政治與地緣經濟</w:t>
            </w:r>
          </w:p>
          <w:p w14:paraId="279F442E" w14:textId="762A6AF9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GEOPOLITICS &amp; GEOECONOMICS</w:t>
            </w:r>
          </w:p>
        </w:tc>
        <w:tc>
          <w:tcPr>
            <w:tcW w:w="1971" w:type="dxa"/>
            <w:vAlign w:val="center"/>
          </w:tcPr>
          <w:p w14:paraId="5D114007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</w:t>
            </w:r>
          </w:p>
          <w:p w14:paraId="240765E4" w14:textId="348E95B0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 ALEXANDER C.</w:t>
            </w:r>
          </w:p>
        </w:tc>
        <w:tc>
          <w:tcPr>
            <w:tcW w:w="845" w:type="dxa"/>
            <w:vAlign w:val="center"/>
          </w:tcPr>
          <w:p w14:paraId="4ADC92C0" w14:textId="503FDF37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0AF6AF10" w14:textId="3D631859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43C64F62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5DE4705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國家安全的政治經濟學</w:t>
            </w:r>
          </w:p>
          <w:p w14:paraId="0DB4625B" w14:textId="1FF3C521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POLITICAL ECONOMY OF NATIONAL SECURITY</w:t>
            </w:r>
          </w:p>
        </w:tc>
        <w:tc>
          <w:tcPr>
            <w:tcW w:w="1971" w:type="dxa"/>
            <w:vAlign w:val="center"/>
          </w:tcPr>
          <w:p w14:paraId="4C6AB42A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5C2DEDFC" w14:textId="1CA04B05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45" w:type="dxa"/>
            <w:vAlign w:val="center"/>
          </w:tcPr>
          <w:p w14:paraId="690FCDD6" w14:textId="7C507B02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E587D29" w14:textId="368BEEF8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71CFF767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AFBDC41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SDGs時代的非傳統安全</w:t>
            </w:r>
          </w:p>
          <w:p w14:paraId="19115D05" w14:textId="1CBE48CF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NON-TRADITIONAL SECURITY IN THE SDGS ERA</w:t>
            </w:r>
          </w:p>
        </w:tc>
        <w:tc>
          <w:tcPr>
            <w:tcW w:w="1971" w:type="dxa"/>
            <w:vAlign w:val="center"/>
          </w:tcPr>
          <w:p w14:paraId="45E27C10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4A2A505F" w14:textId="3B3A47D5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845" w:type="dxa"/>
            <w:vAlign w:val="center"/>
          </w:tcPr>
          <w:p w14:paraId="545A3842" w14:textId="32DFB7F4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242D1D76" w14:textId="4BA0D392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0BBE3414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2504628" w14:textId="1A8D20F1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科技與強權競逐戰略</w:t>
            </w:r>
          </w:p>
          <w:p w14:paraId="5BC4E570" w14:textId="3B3D8626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TECHNOLOGY AND STRATEGY OF GREAT POWER COMPETITION</w:t>
            </w:r>
          </w:p>
        </w:tc>
        <w:tc>
          <w:tcPr>
            <w:tcW w:w="1971" w:type="dxa"/>
            <w:vAlign w:val="center"/>
          </w:tcPr>
          <w:p w14:paraId="0F75F4BA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2BA2E4D6" w14:textId="48FC3B26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845" w:type="dxa"/>
            <w:vAlign w:val="center"/>
          </w:tcPr>
          <w:p w14:paraId="2331B5D8" w14:textId="57BBEEB1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4519D99D" w14:textId="5FC0D3AA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107E1FC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8159526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社會科學研究方法</w:t>
            </w:r>
          </w:p>
          <w:p w14:paraId="77221361" w14:textId="1B578853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SOCIAL SCIENCE RESEARCH METHODS</w:t>
            </w:r>
          </w:p>
        </w:tc>
        <w:tc>
          <w:tcPr>
            <w:tcW w:w="1971" w:type="dxa"/>
            <w:vAlign w:val="center"/>
          </w:tcPr>
          <w:p w14:paraId="5F728F9C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莫大華</w:t>
            </w:r>
          </w:p>
          <w:p w14:paraId="714E72C3" w14:textId="5D13E62F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TAHUA MO</w:t>
            </w:r>
          </w:p>
        </w:tc>
        <w:tc>
          <w:tcPr>
            <w:tcW w:w="845" w:type="dxa"/>
            <w:vAlign w:val="center"/>
          </w:tcPr>
          <w:p w14:paraId="69958CDC" w14:textId="1F13339D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2949D506" w14:textId="3EAFDAE9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4B722B" w:rsidRPr="005A1C2D" w14:paraId="3A364EDA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DE29367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中共軍事現代化</w:t>
            </w:r>
          </w:p>
          <w:p w14:paraId="504B22A8" w14:textId="3F0780BC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MODERNIZING OF CHINESE MILITARY</w:t>
            </w:r>
          </w:p>
        </w:tc>
        <w:tc>
          <w:tcPr>
            <w:tcW w:w="1971" w:type="dxa"/>
            <w:vAlign w:val="center"/>
          </w:tcPr>
          <w:p w14:paraId="3C59D382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楊念祖</w:t>
            </w:r>
          </w:p>
          <w:p w14:paraId="6D7D7540" w14:textId="0F8354D3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ANDREW NIEN-DZU YANG</w:t>
            </w:r>
          </w:p>
        </w:tc>
        <w:tc>
          <w:tcPr>
            <w:tcW w:w="845" w:type="dxa"/>
            <w:vAlign w:val="center"/>
          </w:tcPr>
          <w:p w14:paraId="0107F983" w14:textId="5FD18FE5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  <w:vAlign w:val="center"/>
          </w:tcPr>
          <w:p w14:paraId="29FBC160" w14:textId="058A31B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23E604E2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FCAB928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大國經濟外交</w:t>
            </w:r>
          </w:p>
          <w:p w14:paraId="604CF770" w14:textId="6D98F3B8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GREAT POWERS' ECONOMIC STATECRAFT</w:t>
            </w:r>
          </w:p>
        </w:tc>
        <w:tc>
          <w:tcPr>
            <w:tcW w:w="1971" w:type="dxa"/>
            <w:vAlign w:val="center"/>
          </w:tcPr>
          <w:p w14:paraId="5F49064B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03BD5E82" w14:textId="3F2DE8C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45" w:type="dxa"/>
            <w:vAlign w:val="center"/>
          </w:tcPr>
          <w:p w14:paraId="12DF426C" w14:textId="5D547715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A03EE9F" w14:textId="0C694D48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41FFE2F5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59EEED9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美國與印太安全專題</w:t>
            </w:r>
          </w:p>
          <w:p w14:paraId="62EF9B9D" w14:textId="4FEBD6D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THE U.S. AND INDIAN-PACIFIC SECURITY</w:t>
            </w:r>
          </w:p>
        </w:tc>
        <w:tc>
          <w:tcPr>
            <w:tcW w:w="1971" w:type="dxa"/>
            <w:vAlign w:val="center"/>
          </w:tcPr>
          <w:p w14:paraId="61FD5D29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1D31CA7A" w14:textId="3E9129CC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845" w:type="dxa"/>
            <w:vAlign w:val="center"/>
          </w:tcPr>
          <w:p w14:paraId="1A316824" w14:textId="1514BF46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7474DAEE" w14:textId="57FAAA88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48A104CD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3FE4B3C" w14:textId="6072434F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美中關係專題研究</w:t>
            </w:r>
          </w:p>
          <w:p w14:paraId="3195EF0A" w14:textId="5D3DB965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US-CHINA RELATIONS</w:t>
            </w:r>
          </w:p>
        </w:tc>
        <w:tc>
          <w:tcPr>
            <w:tcW w:w="1971" w:type="dxa"/>
            <w:vAlign w:val="center"/>
          </w:tcPr>
          <w:p w14:paraId="488C0463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600015D8" w14:textId="6E47837B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45" w:type="dxa"/>
            <w:vAlign w:val="center"/>
          </w:tcPr>
          <w:p w14:paraId="7E52D6AF" w14:textId="7DDDFC5D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4B02E1E6" w14:textId="4827788A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0B586C5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BABCF5A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數位時代的解放軍研究</w:t>
            </w:r>
          </w:p>
          <w:p w14:paraId="570F792B" w14:textId="147A1CB4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LIBERATION ARMY (PLA) STUDIES IN DIGITAL GENERATION</w:t>
            </w:r>
          </w:p>
        </w:tc>
        <w:tc>
          <w:tcPr>
            <w:tcW w:w="1971" w:type="dxa"/>
            <w:vAlign w:val="center"/>
          </w:tcPr>
          <w:p w14:paraId="6D913110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07A8519F" w14:textId="793E7EB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845" w:type="dxa"/>
            <w:vAlign w:val="center"/>
          </w:tcPr>
          <w:p w14:paraId="5F5002EC" w14:textId="7BE7501A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B8D007D" w14:textId="73F8F07A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0C03317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6B1F7BF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中國國家安全戰略：構想、機制與作為</w:t>
            </w:r>
          </w:p>
          <w:p w14:paraId="32A7A904" w14:textId="0828F7AA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SEMINAR ON CHINA'S NATIONAL SECURITY STRATEGY: </w:t>
            </w: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CONCEPT,MECHANISM</w:t>
            </w:r>
            <w:proofErr w:type="gramEnd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AND PRACTICE</w:t>
            </w:r>
          </w:p>
        </w:tc>
        <w:tc>
          <w:tcPr>
            <w:tcW w:w="1971" w:type="dxa"/>
            <w:vAlign w:val="center"/>
          </w:tcPr>
          <w:p w14:paraId="7CDC95E4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  <w:p w14:paraId="650BBC58" w14:textId="76141E55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WONG, MING-HSIEN</w:t>
            </w:r>
          </w:p>
        </w:tc>
        <w:tc>
          <w:tcPr>
            <w:tcW w:w="845" w:type="dxa"/>
            <w:vAlign w:val="center"/>
          </w:tcPr>
          <w:p w14:paraId="0E455729" w14:textId="7AE55E3D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52D758C" w14:textId="4C5D366E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09AB7E5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4FE3AF7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亞太區域安全專題研究</w:t>
            </w:r>
          </w:p>
          <w:p w14:paraId="242A1721" w14:textId="3087CE33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CASE STUDIES ON ASIA - PACIFIC REGION</w:t>
            </w:r>
          </w:p>
        </w:tc>
        <w:tc>
          <w:tcPr>
            <w:tcW w:w="1971" w:type="dxa"/>
            <w:vAlign w:val="center"/>
          </w:tcPr>
          <w:p w14:paraId="08BC2C8E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7DC6155E" w14:textId="356F4523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845" w:type="dxa"/>
            <w:vAlign w:val="center"/>
          </w:tcPr>
          <w:p w14:paraId="332EA2D2" w14:textId="5DBA6B5F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F292CE1" w14:textId="53B5F7AC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4B722B" w:rsidRPr="005A1C2D" w14:paraId="52883C8D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4CCD157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重大國際專題研究</w:t>
            </w:r>
          </w:p>
          <w:p w14:paraId="46C4693C" w14:textId="3ED2B73F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CRITICAL INTERNATIONAL ISSUES</w:t>
            </w:r>
          </w:p>
        </w:tc>
        <w:tc>
          <w:tcPr>
            <w:tcW w:w="1971" w:type="dxa"/>
            <w:vAlign w:val="center"/>
          </w:tcPr>
          <w:p w14:paraId="1E318EFF" w14:textId="77777777" w:rsid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包正豪</w:t>
            </w:r>
            <w:proofErr w:type="gramEnd"/>
          </w:p>
          <w:p w14:paraId="7805F477" w14:textId="3605F916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CHENG-HAO PAO</w:t>
            </w:r>
          </w:p>
        </w:tc>
        <w:tc>
          <w:tcPr>
            <w:tcW w:w="845" w:type="dxa"/>
            <w:vAlign w:val="center"/>
          </w:tcPr>
          <w:p w14:paraId="178078FC" w14:textId="77D50CA4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6AE29D9" w14:textId="4352E79D" w:rsidR="004B722B" w:rsidRPr="004B722B" w:rsidRDefault="004B722B" w:rsidP="004B722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27D793C3" w14:textId="445D30CE" w:rsidR="005176B9" w:rsidRPr="00E373BB" w:rsidRDefault="005176B9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84"/>
        <w:gridCol w:w="832"/>
        <w:gridCol w:w="1132"/>
      </w:tblGrid>
      <w:tr w:rsidR="00D63151" w:rsidRPr="0071275C" w14:paraId="4EEF81DB" w14:textId="77777777" w:rsidTr="00B33C43">
        <w:trPr>
          <w:trHeight w:val="20"/>
        </w:trPr>
        <w:tc>
          <w:tcPr>
            <w:tcW w:w="9635" w:type="dxa"/>
            <w:gridSpan w:val="4"/>
            <w:shd w:val="clear" w:color="auto" w:fill="D5DCE4" w:themeFill="text2" w:themeFillTint="33"/>
            <w:vAlign w:val="center"/>
          </w:tcPr>
          <w:p w14:paraId="056A0286" w14:textId="462616C4" w:rsidR="00D63151" w:rsidRPr="0071275C" w:rsidRDefault="00D6315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71275C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碩士在職專班</w:t>
            </w:r>
            <w:r w:rsidRPr="0071275C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Executive Master's Program</w:t>
            </w:r>
          </w:p>
        </w:tc>
      </w:tr>
      <w:tr w:rsidR="00D63151" w:rsidRPr="0071275C" w14:paraId="63EA560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23D2882" w14:textId="16A898DA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84" w:type="dxa"/>
            <w:vAlign w:val="center"/>
          </w:tcPr>
          <w:p w14:paraId="7F47AB16" w14:textId="5CFCAEF2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32" w:type="dxa"/>
            <w:vAlign w:val="center"/>
          </w:tcPr>
          <w:p w14:paraId="7B7B5D1B" w14:textId="64D06C41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46AFDE27" w14:textId="2AD5DA7F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811D69" w:rsidRPr="0071275C" w14:paraId="055AEC3E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B7E9C2C" w14:textId="0ED31464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國土安全與國土防衛機制HOMELAND SECURITY AND HOMELAND DEFENSE ESTABLISHMENTS</w:t>
            </w:r>
          </w:p>
        </w:tc>
        <w:tc>
          <w:tcPr>
            <w:tcW w:w="1984" w:type="dxa"/>
            <w:vAlign w:val="center"/>
          </w:tcPr>
          <w:p w14:paraId="5F82F118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汪毓瑋</w:t>
            </w:r>
          </w:p>
          <w:p w14:paraId="033A10B7" w14:textId="718A3E3F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WANG YU-WEI</w:t>
            </w:r>
          </w:p>
        </w:tc>
        <w:tc>
          <w:tcPr>
            <w:tcW w:w="832" w:type="dxa"/>
            <w:vAlign w:val="center"/>
          </w:tcPr>
          <w:p w14:paraId="659FEFF4" w14:textId="75A49827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3C55BAE" w14:textId="466DFE2A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11D69" w:rsidRPr="0071275C" w14:paraId="7B26D4E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103C527" w14:textId="04BC5D9D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人工智慧與經濟戰略ARTIFICIAL INTELLIGENCE AND ECONOMIC STRATEGY</w:t>
            </w:r>
          </w:p>
        </w:tc>
        <w:tc>
          <w:tcPr>
            <w:tcW w:w="1984" w:type="dxa"/>
            <w:vAlign w:val="center"/>
          </w:tcPr>
          <w:p w14:paraId="5B3F518C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曾怡碩</w:t>
            </w:r>
          </w:p>
          <w:p w14:paraId="28AF3512" w14:textId="3D680973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TZENG, YI-SUO</w:t>
            </w:r>
          </w:p>
        </w:tc>
        <w:tc>
          <w:tcPr>
            <w:tcW w:w="832" w:type="dxa"/>
            <w:vAlign w:val="center"/>
          </w:tcPr>
          <w:p w14:paraId="6493CD73" w14:textId="03FAA430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53DB3C9" w14:textId="41797697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11D69" w:rsidRPr="0071275C" w14:paraId="28FF83B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FE1D956" w14:textId="6BC75EB0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強權爭霸與台灣TAIWAN &amp; GREAT POWERS COMPETITION</w:t>
            </w:r>
          </w:p>
        </w:tc>
        <w:tc>
          <w:tcPr>
            <w:tcW w:w="1984" w:type="dxa"/>
            <w:vAlign w:val="center"/>
          </w:tcPr>
          <w:p w14:paraId="265D8827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黃介正</w:t>
            </w:r>
          </w:p>
          <w:p w14:paraId="065B7696" w14:textId="53134C28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</w:t>
            </w:r>
            <w:r w:rsidR="00724CCD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832" w:type="dxa"/>
            <w:vAlign w:val="center"/>
          </w:tcPr>
          <w:p w14:paraId="7DE110C3" w14:textId="3EA3B209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E4CF27D" w14:textId="28F1D70B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11D69" w:rsidRPr="0071275C" w14:paraId="3C93CF0B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188B007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社會科學研究方法</w:t>
            </w:r>
          </w:p>
          <w:p w14:paraId="30A28791" w14:textId="621E5AA7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SOCIAL SCIENCE RESEARCH METHODS</w:t>
            </w:r>
          </w:p>
        </w:tc>
        <w:tc>
          <w:tcPr>
            <w:tcW w:w="1984" w:type="dxa"/>
            <w:vAlign w:val="center"/>
          </w:tcPr>
          <w:p w14:paraId="5A9D4199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馬</w:t>
            </w:r>
            <w:proofErr w:type="gramStart"/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66378417" w14:textId="6D3D100A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MA CHUN-WEI</w:t>
            </w:r>
          </w:p>
        </w:tc>
        <w:tc>
          <w:tcPr>
            <w:tcW w:w="832" w:type="dxa"/>
            <w:vAlign w:val="center"/>
          </w:tcPr>
          <w:p w14:paraId="7AD34BF4" w14:textId="1A930CBA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2" w:type="dxa"/>
            <w:vAlign w:val="center"/>
          </w:tcPr>
          <w:p w14:paraId="1715DB89" w14:textId="165BF1AC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11D69" w:rsidRPr="0071275C" w14:paraId="3682E22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5E2C3C9E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權力平衡與中美台關係</w:t>
            </w:r>
          </w:p>
          <w:p w14:paraId="33CA5458" w14:textId="3D4A159F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POWER BALANCE AND US-CHINA-TAIWAN RELATIONS</w:t>
            </w:r>
          </w:p>
        </w:tc>
        <w:tc>
          <w:tcPr>
            <w:tcW w:w="1984" w:type="dxa"/>
            <w:vAlign w:val="center"/>
          </w:tcPr>
          <w:p w14:paraId="2F9687DE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741273CE" w14:textId="33D5E3F2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32" w:type="dxa"/>
            <w:vAlign w:val="center"/>
          </w:tcPr>
          <w:p w14:paraId="02F19CC0" w14:textId="230D3DEF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0A172F6B" w14:textId="4E0DBD7C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11D69" w:rsidRPr="0071275C" w14:paraId="4F874FB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587941F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美國與亞太安全</w:t>
            </w:r>
          </w:p>
          <w:p w14:paraId="20270ADB" w14:textId="03F5BE06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THE. U.S. AND ASIA-PACIFIC SECURITY</w:t>
            </w:r>
          </w:p>
        </w:tc>
        <w:tc>
          <w:tcPr>
            <w:tcW w:w="1984" w:type="dxa"/>
            <w:vAlign w:val="center"/>
          </w:tcPr>
          <w:p w14:paraId="0891B038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14D8362C" w14:textId="3CE71808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832" w:type="dxa"/>
            <w:vAlign w:val="center"/>
          </w:tcPr>
          <w:p w14:paraId="45A2FBD1" w14:textId="46B071E7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18A365DB" w14:textId="7A0E8BA1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</w:t>
            </w:r>
          </w:p>
        </w:tc>
      </w:tr>
      <w:tr w:rsidR="00811D69" w:rsidRPr="0071275C" w14:paraId="7369142D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BECBC04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數位時代的戰略理論研究</w:t>
            </w:r>
          </w:p>
          <w:p w14:paraId="57F17F70" w14:textId="4023E3F3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 ON STRATEGIC THEORY IN DIGITAL GENERATION</w:t>
            </w:r>
          </w:p>
        </w:tc>
        <w:tc>
          <w:tcPr>
            <w:tcW w:w="1984" w:type="dxa"/>
            <w:vAlign w:val="center"/>
          </w:tcPr>
          <w:p w14:paraId="2CACB3CC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66B2C753" w14:textId="5822087E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832" w:type="dxa"/>
            <w:vAlign w:val="center"/>
          </w:tcPr>
          <w:p w14:paraId="73959A9C" w14:textId="3E419C56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D593C3F" w14:textId="76176D20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11D69" w:rsidRPr="0071275C" w14:paraId="57345C7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835B9C0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中國政經導論</w:t>
            </w:r>
          </w:p>
          <w:p w14:paraId="2CACAD7A" w14:textId="69A4F41C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INTRODUCTION TO CHINESE POLITICAL ECONOMY</w:t>
            </w:r>
          </w:p>
        </w:tc>
        <w:tc>
          <w:tcPr>
            <w:tcW w:w="1984" w:type="dxa"/>
            <w:vAlign w:val="center"/>
          </w:tcPr>
          <w:p w14:paraId="0CB84488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7787DE16" w14:textId="787A73C5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32" w:type="dxa"/>
            <w:vAlign w:val="center"/>
          </w:tcPr>
          <w:p w14:paraId="325FD7BF" w14:textId="39229C09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1E487A4" w14:textId="7FC8D9A3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11D69" w:rsidRPr="0071275C" w14:paraId="502A80D3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500BA425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東南亞區域安全研究</w:t>
            </w:r>
          </w:p>
          <w:p w14:paraId="4D2ACEAB" w14:textId="439897FD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SEMINARS ON SOUTHEAST ASIA SECURITY</w:t>
            </w:r>
          </w:p>
        </w:tc>
        <w:tc>
          <w:tcPr>
            <w:tcW w:w="1984" w:type="dxa"/>
            <w:vAlign w:val="center"/>
          </w:tcPr>
          <w:p w14:paraId="05B3828C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7E47520E" w14:textId="5DEA6F0F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832" w:type="dxa"/>
            <w:vAlign w:val="center"/>
          </w:tcPr>
          <w:p w14:paraId="1123DE6C" w14:textId="06BB7838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818881D" w14:textId="60FFB882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11D69" w:rsidRPr="0071275C" w14:paraId="5EA626F3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89D3F76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各國智庫與國家安全</w:t>
            </w:r>
          </w:p>
          <w:p w14:paraId="65159588" w14:textId="375951A0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GLOBAL THINK TANKS AND NATIONAL SECURITY</w:t>
            </w:r>
          </w:p>
        </w:tc>
        <w:tc>
          <w:tcPr>
            <w:tcW w:w="1984" w:type="dxa"/>
            <w:vAlign w:val="center"/>
          </w:tcPr>
          <w:p w14:paraId="738E0E80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08166A56" w14:textId="52A3DE25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32" w:type="dxa"/>
            <w:vAlign w:val="center"/>
          </w:tcPr>
          <w:p w14:paraId="5EFA163E" w14:textId="3D321239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B3440C9" w14:textId="44F1EDF3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11D69" w:rsidRPr="0071275C" w14:paraId="6A2DF0D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E810993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科技與戰略研究</w:t>
            </w:r>
          </w:p>
          <w:p w14:paraId="22B8C1BE" w14:textId="645A7D2D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TECHNOLOGY AND STRATEGY STUDY</w:t>
            </w:r>
          </w:p>
        </w:tc>
        <w:tc>
          <w:tcPr>
            <w:tcW w:w="1984" w:type="dxa"/>
            <w:vAlign w:val="center"/>
          </w:tcPr>
          <w:p w14:paraId="473B59C7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24ED5770" w14:textId="2BCF3545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832" w:type="dxa"/>
            <w:vAlign w:val="center"/>
          </w:tcPr>
          <w:p w14:paraId="40402D1E" w14:textId="02B6BF26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790FB209" w14:textId="37CFD64B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tr w:rsidR="00811D69" w:rsidRPr="0071275C" w14:paraId="6FD547CD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9198D9B" w14:textId="77777777" w:rsid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國際政治專題研究</w:t>
            </w:r>
          </w:p>
          <w:p w14:paraId="462E8DF4" w14:textId="097C1AB7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S.T. OF INTERNATIONAL POLITICS</w:t>
            </w:r>
          </w:p>
        </w:tc>
        <w:tc>
          <w:tcPr>
            <w:tcW w:w="1984" w:type="dxa"/>
            <w:vAlign w:val="center"/>
          </w:tcPr>
          <w:p w14:paraId="7620133C" w14:textId="77777777" w:rsidR="00724CCD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高佩珊</w:t>
            </w:r>
          </w:p>
          <w:p w14:paraId="0308B3AB" w14:textId="4AF00C98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KAO PEI-SHAN</w:t>
            </w:r>
          </w:p>
        </w:tc>
        <w:tc>
          <w:tcPr>
            <w:tcW w:w="832" w:type="dxa"/>
            <w:vAlign w:val="center"/>
          </w:tcPr>
          <w:p w14:paraId="7FE15B6B" w14:textId="10DB4813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037D0FD6" w14:textId="4768BA26" w:rsidR="00811D69" w:rsidRPr="00811D69" w:rsidRDefault="00811D69" w:rsidP="00811D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</w:t>
            </w:r>
          </w:p>
        </w:tc>
      </w:tr>
      <w:bookmarkEnd w:id="0"/>
    </w:tbl>
    <w:p w14:paraId="3ED312AF" w14:textId="77777777" w:rsidR="00D039D4" w:rsidRPr="00E373BB" w:rsidRDefault="00D039D4" w:rsidP="007B561D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sectPr w:rsidR="00D039D4" w:rsidRPr="00E373BB" w:rsidSect="00C8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72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07D0" w14:textId="77777777" w:rsidR="00671F57" w:rsidRDefault="00671F57" w:rsidP="00FC7245">
      <w:pPr>
        <w:spacing w:before="120" w:line="240" w:lineRule="auto"/>
        <w:ind w:left="560" w:firstLine="560"/>
      </w:pPr>
      <w:r>
        <w:separator/>
      </w:r>
    </w:p>
  </w:endnote>
  <w:endnote w:type="continuationSeparator" w:id="0">
    <w:p w14:paraId="2B177D61" w14:textId="77777777" w:rsidR="00671F57" w:rsidRDefault="00671F57" w:rsidP="00FC7245">
      <w:pPr>
        <w:spacing w:before="120"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860" w14:textId="77777777" w:rsidR="00B02D84" w:rsidRDefault="00B02D84">
    <w:pPr>
      <w:pStyle w:val="a8"/>
      <w:spacing w:before="120"/>
      <w:ind w:left="5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9B27" w14:textId="77777777" w:rsidR="00B02D84" w:rsidRDefault="00B02D84">
    <w:pPr>
      <w:pStyle w:val="a8"/>
      <w:spacing w:before="120"/>
      <w:ind w:left="56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0210" w14:textId="77777777" w:rsidR="00B02D84" w:rsidRDefault="00B02D84">
    <w:pPr>
      <w:pStyle w:val="a8"/>
      <w:spacing w:before="120"/>
      <w:ind w:left="56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4EF4" w14:textId="77777777" w:rsidR="00671F57" w:rsidRDefault="00671F57" w:rsidP="00FC7245">
      <w:pPr>
        <w:spacing w:before="120" w:line="240" w:lineRule="auto"/>
        <w:ind w:left="560" w:firstLine="560"/>
      </w:pPr>
      <w:r>
        <w:separator/>
      </w:r>
    </w:p>
  </w:footnote>
  <w:footnote w:type="continuationSeparator" w:id="0">
    <w:p w14:paraId="68B78325" w14:textId="77777777" w:rsidR="00671F57" w:rsidRDefault="00671F57" w:rsidP="00FC7245">
      <w:pPr>
        <w:spacing w:before="120"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D6A3" w14:textId="77777777" w:rsidR="00B02D84" w:rsidRDefault="00B02D84">
    <w:pPr>
      <w:pStyle w:val="a6"/>
      <w:spacing w:before="120"/>
      <w:ind w:left="56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94A7" w14:textId="77777777" w:rsidR="00B02D84" w:rsidRPr="00CC3957" w:rsidRDefault="00B02D84" w:rsidP="00CC3957">
    <w:pPr>
      <w:pStyle w:val="a6"/>
      <w:spacing w:before="120"/>
      <w:ind w:left="560"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9A7E" w14:textId="77777777" w:rsidR="00B02D84" w:rsidRDefault="00B02D84">
    <w:pPr>
      <w:pStyle w:val="a6"/>
      <w:spacing w:before="120"/>
      <w:ind w:left="56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4BA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01115"/>
    <w:multiLevelType w:val="hybridMultilevel"/>
    <w:tmpl w:val="088A0482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055A05F7"/>
    <w:multiLevelType w:val="hybridMultilevel"/>
    <w:tmpl w:val="BC1E4E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57A64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BD010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337D1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A05F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2A715E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83B38"/>
    <w:multiLevelType w:val="hybridMultilevel"/>
    <w:tmpl w:val="13B0C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FA54DD"/>
    <w:multiLevelType w:val="hybridMultilevel"/>
    <w:tmpl w:val="ADECD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9048CC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00382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70977"/>
    <w:multiLevelType w:val="hybridMultilevel"/>
    <w:tmpl w:val="08FC1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D80753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5271F7"/>
    <w:multiLevelType w:val="hybridMultilevel"/>
    <w:tmpl w:val="560C86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F0DAC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1C1F60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416F8D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2A1D06"/>
    <w:multiLevelType w:val="hybridMultilevel"/>
    <w:tmpl w:val="79925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8695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432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278191">
    <w:abstractNumId w:val="2"/>
  </w:num>
  <w:num w:numId="4" w16cid:durableId="89247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99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312813">
    <w:abstractNumId w:val="8"/>
  </w:num>
  <w:num w:numId="8" w16cid:durableId="14232364">
    <w:abstractNumId w:val="0"/>
  </w:num>
  <w:num w:numId="9" w16cid:durableId="210043423">
    <w:abstractNumId w:val="1"/>
  </w:num>
  <w:num w:numId="10" w16cid:durableId="1224219347">
    <w:abstractNumId w:val="12"/>
  </w:num>
  <w:num w:numId="11" w16cid:durableId="1067610743">
    <w:abstractNumId w:val="5"/>
  </w:num>
  <w:num w:numId="12" w16cid:durableId="1098721864">
    <w:abstractNumId w:val="4"/>
  </w:num>
  <w:num w:numId="13" w16cid:durableId="444229980">
    <w:abstractNumId w:val="17"/>
  </w:num>
  <w:num w:numId="14" w16cid:durableId="1580869769">
    <w:abstractNumId w:val="6"/>
  </w:num>
  <w:num w:numId="15" w16cid:durableId="127667140">
    <w:abstractNumId w:val="7"/>
  </w:num>
  <w:num w:numId="16" w16cid:durableId="1623076037">
    <w:abstractNumId w:val="3"/>
  </w:num>
  <w:num w:numId="17" w16cid:durableId="1971935036">
    <w:abstractNumId w:val="11"/>
  </w:num>
  <w:num w:numId="18" w16cid:durableId="1749494726">
    <w:abstractNumId w:val="10"/>
  </w:num>
  <w:num w:numId="19" w16cid:durableId="1576086881">
    <w:abstractNumId w:val="16"/>
  </w:num>
  <w:num w:numId="20" w16cid:durableId="1191530327">
    <w:abstractNumId w:val="14"/>
  </w:num>
  <w:num w:numId="21" w16cid:durableId="163470995">
    <w:abstractNumId w:val="9"/>
  </w:num>
  <w:num w:numId="22" w16cid:durableId="74984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17"/>
    <w:rsid w:val="000569CB"/>
    <w:rsid w:val="00062046"/>
    <w:rsid w:val="000B5CCD"/>
    <w:rsid w:val="001057B2"/>
    <w:rsid w:val="001241D7"/>
    <w:rsid w:val="00151838"/>
    <w:rsid w:val="001732EB"/>
    <w:rsid w:val="00176314"/>
    <w:rsid w:val="00187F5C"/>
    <w:rsid w:val="00191550"/>
    <w:rsid w:val="001A6EE9"/>
    <w:rsid w:val="001B2602"/>
    <w:rsid w:val="001D7249"/>
    <w:rsid w:val="001F157E"/>
    <w:rsid w:val="001F5B67"/>
    <w:rsid w:val="002001E2"/>
    <w:rsid w:val="00212957"/>
    <w:rsid w:val="00225ABB"/>
    <w:rsid w:val="0024077B"/>
    <w:rsid w:val="00252B96"/>
    <w:rsid w:val="00255682"/>
    <w:rsid w:val="002841F0"/>
    <w:rsid w:val="002C0D7E"/>
    <w:rsid w:val="00301DF3"/>
    <w:rsid w:val="00310034"/>
    <w:rsid w:val="0032124E"/>
    <w:rsid w:val="00326804"/>
    <w:rsid w:val="0033472F"/>
    <w:rsid w:val="00344217"/>
    <w:rsid w:val="00367BAE"/>
    <w:rsid w:val="0038358B"/>
    <w:rsid w:val="0038568E"/>
    <w:rsid w:val="00386F4A"/>
    <w:rsid w:val="003D1584"/>
    <w:rsid w:val="003D5697"/>
    <w:rsid w:val="003F06BB"/>
    <w:rsid w:val="00416976"/>
    <w:rsid w:val="004254BE"/>
    <w:rsid w:val="00437BAB"/>
    <w:rsid w:val="00442319"/>
    <w:rsid w:val="004468A1"/>
    <w:rsid w:val="004741F4"/>
    <w:rsid w:val="0048789F"/>
    <w:rsid w:val="00490502"/>
    <w:rsid w:val="004B722B"/>
    <w:rsid w:val="004D27ED"/>
    <w:rsid w:val="004D4B75"/>
    <w:rsid w:val="004F5F50"/>
    <w:rsid w:val="0051000D"/>
    <w:rsid w:val="00513C2B"/>
    <w:rsid w:val="005176B9"/>
    <w:rsid w:val="00577510"/>
    <w:rsid w:val="005A1C2D"/>
    <w:rsid w:val="005B2910"/>
    <w:rsid w:val="005B7AA7"/>
    <w:rsid w:val="005F3D8A"/>
    <w:rsid w:val="00607D43"/>
    <w:rsid w:val="00671F57"/>
    <w:rsid w:val="00675471"/>
    <w:rsid w:val="006A2040"/>
    <w:rsid w:val="006B47B4"/>
    <w:rsid w:val="006D00AB"/>
    <w:rsid w:val="007050D8"/>
    <w:rsid w:val="0071275C"/>
    <w:rsid w:val="00724CCD"/>
    <w:rsid w:val="00731694"/>
    <w:rsid w:val="00760EBC"/>
    <w:rsid w:val="007641F2"/>
    <w:rsid w:val="00797EAD"/>
    <w:rsid w:val="007A2928"/>
    <w:rsid w:val="007B2C90"/>
    <w:rsid w:val="007B561D"/>
    <w:rsid w:val="007E1335"/>
    <w:rsid w:val="007E173C"/>
    <w:rsid w:val="00804CA1"/>
    <w:rsid w:val="00805B0B"/>
    <w:rsid w:val="00811D69"/>
    <w:rsid w:val="00822E8B"/>
    <w:rsid w:val="00823B79"/>
    <w:rsid w:val="00824BBE"/>
    <w:rsid w:val="008262A0"/>
    <w:rsid w:val="008449F6"/>
    <w:rsid w:val="00853124"/>
    <w:rsid w:val="00871E2B"/>
    <w:rsid w:val="00875D64"/>
    <w:rsid w:val="00895B03"/>
    <w:rsid w:val="00896F9E"/>
    <w:rsid w:val="008E073B"/>
    <w:rsid w:val="008E5A5F"/>
    <w:rsid w:val="00915A98"/>
    <w:rsid w:val="00940504"/>
    <w:rsid w:val="009A3818"/>
    <w:rsid w:val="009C524B"/>
    <w:rsid w:val="009D6F22"/>
    <w:rsid w:val="00A11F39"/>
    <w:rsid w:val="00A12B03"/>
    <w:rsid w:val="00A2021C"/>
    <w:rsid w:val="00A27033"/>
    <w:rsid w:val="00A27E1D"/>
    <w:rsid w:val="00A46365"/>
    <w:rsid w:val="00A618E5"/>
    <w:rsid w:val="00A63B1B"/>
    <w:rsid w:val="00A64BB4"/>
    <w:rsid w:val="00A7799F"/>
    <w:rsid w:val="00A81C8A"/>
    <w:rsid w:val="00AA6239"/>
    <w:rsid w:val="00B02D84"/>
    <w:rsid w:val="00B04E42"/>
    <w:rsid w:val="00B30B84"/>
    <w:rsid w:val="00B33C43"/>
    <w:rsid w:val="00B43712"/>
    <w:rsid w:val="00B562A2"/>
    <w:rsid w:val="00B67490"/>
    <w:rsid w:val="00B73531"/>
    <w:rsid w:val="00BF26F0"/>
    <w:rsid w:val="00C009F6"/>
    <w:rsid w:val="00C02017"/>
    <w:rsid w:val="00C11B5A"/>
    <w:rsid w:val="00C328EB"/>
    <w:rsid w:val="00C52409"/>
    <w:rsid w:val="00C80164"/>
    <w:rsid w:val="00C848AC"/>
    <w:rsid w:val="00CC3957"/>
    <w:rsid w:val="00CD2AA0"/>
    <w:rsid w:val="00CE38CB"/>
    <w:rsid w:val="00CE4D16"/>
    <w:rsid w:val="00D006EE"/>
    <w:rsid w:val="00D039D4"/>
    <w:rsid w:val="00D04F53"/>
    <w:rsid w:val="00D128AE"/>
    <w:rsid w:val="00D332C7"/>
    <w:rsid w:val="00D57B60"/>
    <w:rsid w:val="00D63151"/>
    <w:rsid w:val="00DA0290"/>
    <w:rsid w:val="00DB1868"/>
    <w:rsid w:val="00DC6648"/>
    <w:rsid w:val="00DD6B93"/>
    <w:rsid w:val="00E16183"/>
    <w:rsid w:val="00E20570"/>
    <w:rsid w:val="00E2550D"/>
    <w:rsid w:val="00E321EC"/>
    <w:rsid w:val="00E34105"/>
    <w:rsid w:val="00E373BB"/>
    <w:rsid w:val="00E70D28"/>
    <w:rsid w:val="00EB02B8"/>
    <w:rsid w:val="00EB2EF5"/>
    <w:rsid w:val="00F47663"/>
    <w:rsid w:val="00F52A4C"/>
    <w:rsid w:val="00F61B4B"/>
    <w:rsid w:val="00F741E9"/>
    <w:rsid w:val="00FA1360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913A"/>
  <w15:chartTrackingRefBased/>
  <w15:docId w15:val="{36285CFB-1694-4EAC-B4C4-E782D9B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17"/>
    <w:pPr>
      <w:spacing w:beforeLines="50" w:line="440" w:lineRule="atLeast"/>
      <w:ind w:leftChars="200" w:left="200" w:firstLineChars="200" w:firstLine="20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17"/>
    <w:pPr>
      <w:ind w:left="480"/>
    </w:pPr>
  </w:style>
  <w:style w:type="table" w:styleId="a4">
    <w:name w:val="Table Grid"/>
    <w:basedOn w:val="a1"/>
    <w:uiPriority w:val="39"/>
    <w:rsid w:val="003442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4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240" w:lineRule="auto"/>
      <w:ind w:leftChars="0" w:left="0" w:firstLineChars="0" w:firstLine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17"/>
    <w:rPr>
      <w:rFonts w:ascii="細明體" w:eastAsia="細明體" w:hAnsi="細明體" w:cs="細明體"/>
      <w:kern w:val="0"/>
      <w:szCs w:val="24"/>
    </w:rPr>
  </w:style>
  <w:style w:type="paragraph" w:customStyle="1" w:styleId="a5">
    <w:name w:val="內文齊頭"/>
    <w:basedOn w:val="a"/>
    <w:rsid w:val="00344217"/>
    <w:pPr>
      <w:widowControl w:val="0"/>
      <w:spacing w:beforeLines="0" w:line="240" w:lineRule="exact"/>
      <w:ind w:leftChars="0" w:left="0" w:firstLineChars="0" w:firstLine="0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7245"/>
    <w:rPr>
      <w:rFonts w:ascii="標楷體" w:eastAsia="標楷體" w:hAnsi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7245"/>
    <w:rPr>
      <w:rFonts w:ascii="標楷體" w:eastAsia="標楷體" w:hAnsi="標楷體"/>
      <w:sz w:val="20"/>
      <w:szCs w:val="20"/>
    </w:rPr>
  </w:style>
  <w:style w:type="character" w:styleId="aa">
    <w:name w:val="Hyperlink"/>
    <w:basedOn w:val="a0"/>
    <w:uiPriority w:val="99"/>
    <w:unhideWhenUsed/>
    <w:rsid w:val="00FC724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2D84"/>
    <w:rPr>
      <w:color w:val="954F72" w:themeColor="followedHyperlink"/>
      <w:u w:val="single"/>
    </w:rPr>
  </w:style>
  <w:style w:type="paragraph" w:customStyle="1" w:styleId="ac">
    <w:name w:val="小標"/>
    <w:basedOn w:val="a"/>
    <w:rsid w:val="00F61B4B"/>
    <w:pPr>
      <w:widowControl w:val="0"/>
      <w:spacing w:beforeLines="0" w:before="170" w:after="170" w:line="240" w:lineRule="exact"/>
      <w:ind w:leftChars="0" w:left="0" w:firstLineChars="0" w:firstLine="0"/>
      <w:jc w:val="both"/>
    </w:pPr>
    <w:rPr>
      <w:rFonts w:ascii="超研澤超明" w:eastAsia="超研澤超明" w:hAnsi="新細明體" w:cs="Times New Roman"/>
      <w:w w:val="9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F04-648A-43B6-BE05-277D98E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邱玟婕</dc:creator>
  <cp:keywords/>
  <dc:description/>
  <cp:lastModifiedBy>陳秀真</cp:lastModifiedBy>
  <cp:revision>122</cp:revision>
  <dcterms:created xsi:type="dcterms:W3CDTF">2022-04-28T02:44:00Z</dcterms:created>
  <dcterms:modified xsi:type="dcterms:W3CDTF">2025-07-24T05:13:00Z</dcterms:modified>
</cp:coreProperties>
</file>